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квітня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238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призначення опікуна над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ОСОБОЮ 31</w:t>
      </w:r>
      <w:r/>
      <w:r>
        <w:rPr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keepNext w:val="true"/>
        <w:pBdr/>
        <w:tabs>
          <w:tab w:val="left" w:leader="none" w:pos="1860"/>
          <w:tab w:val="center" w:leader="none" w:pos="4678"/>
        </w:tabs>
        <w:spacing/>
        <w:ind w:right="-2"/>
        <w:jc w:val="both"/>
        <w:outlineLvl w:val="1"/>
        <w:rPr>
          <w:b/>
          <w:sz w:val="28"/>
          <w:szCs w:val="28"/>
          <w:lang w:val="uk-UA"/>
        </w:rPr>
      </w:pPr>
      <w:r>
        <w:rPr>
          <w:sz w:val="28"/>
          <w:lang w:val="uk-UA"/>
        </w:rPr>
        <w:t xml:space="preserve">        </w:t>
      </w:r>
      <w:r>
        <w:rPr>
          <w:sz w:val="28"/>
          <w:lang w:val="uk-UA"/>
        </w:rPr>
        <w:t xml:space="preserve">Відповідно до підпункту 4 пункту «б» статті  34 Закону України «Про місцеве самоврядування в Україні», Правил опіки та піклування затверджених Наказом Державно</w:t>
      </w:r>
      <w:r>
        <w:rPr>
          <w:sz w:val="28"/>
          <w:lang w:val="uk-UA"/>
        </w:rPr>
        <w:t xml:space="preserve">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26.05.1999 №34/166/131/88, Цивільно процесуального кодексу України, розглянувши заяву </w:t>
      </w:r>
      <w:r>
        <w:rPr>
          <w:sz w:val="28"/>
          <w:lang w:val="uk-UA"/>
        </w:rPr>
        <w:t xml:space="preserve">ОСОБИ 32</w:t>
      </w:r>
      <w:r>
        <w:rPr>
          <w:sz w:val="28"/>
          <w:lang w:val="uk-UA"/>
        </w:rPr>
        <w:t xml:space="preserve"> від </w:t>
      </w:r>
      <w:r>
        <w:rPr>
          <w:sz w:val="28"/>
          <w:lang w:val="uk-UA"/>
        </w:rPr>
        <w:t xml:space="preserve">27.03.2026</w:t>
      </w:r>
      <w:r>
        <w:rPr>
          <w:sz w:val="28"/>
          <w:lang w:val="uk-UA"/>
        </w:rPr>
        <w:t xml:space="preserve"> № </w:t>
      </w:r>
      <w:r>
        <w:rPr>
          <w:sz w:val="28"/>
          <w:lang w:val="uk-UA"/>
        </w:rPr>
        <w:t xml:space="preserve">Щ-279</w:t>
      </w:r>
      <w:r>
        <w:rPr>
          <w:sz w:val="28"/>
          <w:lang w:val="uk-UA"/>
        </w:rPr>
        <w:t xml:space="preserve">/02-1</w:t>
      </w:r>
      <w:r>
        <w:rPr>
          <w:sz w:val="28"/>
          <w:lang w:val="uk-UA"/>
        </w:rPr>
        <w:t xml:space="preserve">5</w:t>
      </w:r>
      <w:r>
        <w:rPr>
          <w:sz w:val="28"/>
          <w:lang w:val="uk-UA"/>
        </w:rPr>
        <w:t xml:space="preserve"> щодо призначення його опікуном</w:t>
      </w:r>
      <w:r>
        <w:rPr>
          <w:sz w:val="28"/>
          <w:lang w:val="uk-UA"/>
        </w:rPr>
        <w:t xml:space="preserve">, враховуючи протокол засідання ради з питань опіки та піклування від </w:t>
      </w:r>
      <w:r>
        <w:rPr>
          <w:sz w:val="28"/>
          <w:lang w:val="uk-UA"/>
        </w:rPr>
        <w:t xml:space="preserve">07.04</w:t>
      </w:r>
      <w:r>
        <w:rPr>
          <w:sz w:val="28"/>
          <w:lang w:val="uk-UA"/>
        </w:rPr>
        <w:t xml:space="preserve">.202</w:t>
      </w:r>
      <w:r>
        <w:rPr>
          <w:sz w:val="28"/>
          <w:lang w:val="uk-UA"/>
        </w:rPr>
        <w:t xml:space="preserve">6</w:t>
      </w:r>
      <w:r>
        <w:rPr>
          <w:sz w:val="28"/>
          <w:lang w:val="uk-UA"/>
        </w:rPr>
        <w:t xml:space="preserve"> № </w:t>
      </w:r>
      <w:r>
        <w:rPr>
          <w:sz w:val="28"/>
          <w:lang w:val="uk-UA"/>
        </w:rPr>
        <w:t xml:space="preserve">3</w:t>
      </w:r>
      <w:r>
        <w:rPr>
          <w:sz w:val="28"/>
          <w:lang w:val="uk-UA"/>
        </w:rPr>
        <w:t xml:space="preserve">, виконавчий комітет </w:t>
      </w:r>
      <w:r>
        <w:rPr>
          <w:sz w:val="28"/>
          <w:lang w:val="uk-UA"/>
        </w:rPr>
        <w:t xml:space="preserve">Берестин</w:t>
      </w:r>
      <w:r>
        <w:rPr>
          <w:sz w:val="28"/>
          <w:lang w:val="uk-UA"/>
        </w:rPr>
        <w:t xml:space="preserve">ської міської ради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Вважати за доцільне </w:t>
      </w:r>
      <w:r>
        <w:rPr>
          <w:sz w:val="28"/>
          <w:szCs w:val="28"/>
          <w:lang w:val="uk-UA"/>
        </w:rPr>
        <w:t xml:space="preserve">призначити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ОСОБУ 32</w:t>
      </w:r>
      <w:r>
        <w:rPr>
          <w:sz w:val="28"/>
          <w:szCs w:val="28"/>
          <w:lang w:val="uk-UA"/>
        </w:rPr>
        <w:t xml:space="preserve">, ХХ</w:t>
      </w:r>
      <w:r>
        <w:rPr>
          <w:sz w:val="28"/>
          <w:szCs w:val="28"/>
          <w:lang w:val="uk-UA"/>
        </w:rPr>
        <w:t xml:space="preserve">.ХХ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народження, як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проживає</w:t>
      </w:r>
      <w:r>
        <w:rPr>
          <w:sz w:val="28"/>
          <w:szCs w:val="28"/>
          <w:lang w:val="uk-UA"/>
        </w:rPr>
        <w:t xml:space="preserve"> за адресою </w:t>
      </w:r>
      <w:r>
        <w:rPr>
          <w:sz w:val="28"/>
          <w:szCs w:val="28"/>
          <w:lang w:val="uk-UA"/>
        </w:rPr>
        <w:t xml:space="preserve">місто Берестин, вулиця Коротка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 xml:space="preserve">опікуном над </w:t>
      </w:r>
      <w:r>
        <w:rPr>
          <w:sz w:val="28"/>
          <w:szCs w:val="28"/>
          <w:lang w:val="uk-UA"/>
        </w:rPr>
        <w:t xml:space="preserve">матір’ю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ОСОБОЮ 31</w:t>
      </w:r>
      <w:r>
        <w:rPr>
          <w:sz w:val="28"/>
          <w:szCs w:val="28"/>
          <w:lang w:val="uk-UA"/>
        </w:rPr>
        <w:t xml:space="preserve"> ХХ</w:t>
      </w:r>
      <w:r>
        <w:rPr>
          <w:sz w:val="28"/>
          <w:szCs w:val="28"/>
          <w:lang w:val="uk-UA"/>
        </w:rPr>
        <w:t xml:space="preserve">.12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народження, яка </w:t>
      </w:r>
      <w:r>
        <w:rPr>
          <w:sz w:val="28"/>
          <w:szCs w:val="28"/>
          <w:lang w:val="uk-UA"/>
        </w:rPr>
        <w:t xml:space="preserve">проживає</w:t>
      </w:r>
      <w:r>
        <w:rPr>
          <w:sz w:val="28"/>
          <w:szCs w:val="28"/>
          <w:lang w:val="uk-UA"/>
        </w:rPr>
        <w:t xml:space="preserve"> за адресою </w:t>
      </w:r>
      <w:r>
        <w:rPr>
          <w:sz w:val="28"/>
          <w:szCs w:val="28"/>
          <w:lang w:val="uk-UA"/>
        </w:rPr>
        <w:t xml:space="preserve">місто Берестин, вулиця Коротка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, визнана недієздатною рішенням </w:t>
      </w:r>
      <w:r>
        <w:rPr>
          <w:sz w:val="28"/>
          <w:szCs w:val="28"/>
          <w:lang w:val="uk-UA"/>
        </w:rPr>
        <w:t xml:space="preserve">Красноград</w:t>
      </w:r>
      <w:r>
        <w:rPr>
          <w:sz w:val="28"/>
          <w:szCs w:val="28"/>
          <w:lang w:val="uk-UA"/>
        </w:rPr>
        <w:t xml:space="preserve">ського районного суду від </w:t>
      </w:r>
      <w:r>
        <w:rPr>
          <w:sz w:val="28"/>
          <w:szCs w:val="28"/>
          <w:lang w:val="uk-UA"/>
        </w:rPr>
        <w:t xml:space="preserve">11.11</w:t>
      </w:r>
      <w:r>
        <w:rPr>
          <w:sz w:val="28"/>
          <w:szCs w:val="28"/>
          <w:lang w:val="uk-UA"/>
        </w:rPr>
        <w:t xml:space="preserve">.2024 року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Направити до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 районного суду подання про встановлення опіки над ОСОБО. 31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Внести відповідні зміни до Реєстру органу опіки та піклування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Світлана КРИВЕНКО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11</cp:revision>
  <dcterms:created xsi:type="dcterms:W3CDTF">2026-04-06T12:52:00Z</dcterms:created>
  <dcterms:modified xsi:type="dcterms:W3CDTF">2026-04-29T06:03:00Z</dcterms:modified>
</cp:coreProperties>
</file>